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EB7" w:rsidRPr="00B14E77" w:rsidRDefault="00294EB7" w:rsidP="00317E79">
      <w:pPr>
        <w:pStyle w:val="NormalnyWeb"/>
        <w:spacing w:after="0"/>
        <w:jc w:val="center"/>
      </w:pPr>
      <w:r w:rsidRPr="00B14E77">
        <w:rPr>
          <w:b/>
          <w:bCs/>
          <w:color w:val="000000"/>
        </w:rPr>
        <w:t xml:space="preserve">PRZEDMIOTOWY SYSTEM OCENIANIA </w:t>
      </w:r>
      <w:r>
        <w:rPr>
          <w:b/>
          <w:bCs/>
          <w:color w:val="000000"/>
        </w:rPr>
        <w:t>Z PRZYRODY</w:t>
      </w:r>
    </w:p>
    <w:p w:rsidR="00294EB7" w:rsidRPr="00B14E77" w:rsidRDefault="00294EB7" w:rsidP="00294EB7">
      <w:pPr>
        <w:pStyle w:val="NormalnyWeb"/>
        <w:spacing w:before="278" w:beforeAutospacing="0" w:after="278"/>
      </w:pPr>
      <w:r w:rsidRPr="00B14E77">
        <w:rPr>
          <w:color w:val="000000"/>
        </w:rPr>
        <w:t xml:space="preserve">Przedmiotowy system oceniania jest załącznikiem do obowiązującego Wewnątrzszkolnego Systemu Oceniania. </w:t>
      </w:r>
    </w:p>
    <w:p w:rsidR="00294EB7" w:rsidRPr="00B14E77" w:rsidRDefault="00294EB7" w:rsidP="00294EB7">
      <w:pPr>
        <w:pStyle w:val="NormalnyWeb"/>
        <w:numPr>
          <w:ilvl w:val="0"/>
          <w:numId w:val="1"/>
        </w:numPr>
        <w:spacing w:after="0"/>
      </w:pPr>
      <w:r w:rsidRPr="00B14E77">
        <w:rPr>
          <w:rStyle w:val="Uwydatnienie"/>
          <w:i w:val="0"/>
          <w:iCs w:val="0"/>
          <w:color w:val="000000"/>
        </w:rPr>
        <w:t>Celem PZO jest:</w:t>
      </w:r>
    </w:p>
    <w:p w:rsidR="00294EB7" w:rsidRPr="00B14E77" w:rsidRDefault="00294EB7" w:rsidP="00294EB7">
      <w:pPr>
        <w:pStyle w:val="NormalnyWeb"/>
        <w:numPr>
          <w:ilvl w:val="0"/>
          <w:numId w:val="2"/>
        </w:numPr>
        <w:spacing w:after="0"/>
      </w:pPr>
      <w:r w:rsidRPr="00B14E77">
        <w:rPr>
          <w:color w:val="000000"/>
        </w:rPr>
        <w:t>Ujednolicenie zasad i kryteriów oceniania kompeten</w:t>
      </w:r>
      <w:r>
        <w:rPr>
          <w:color w:val="000000"/>
        </w:rPr>
        <w:t>cji uczniów na lekcjach przyrody</w:t>
      </w:r>
      <w:r w:rsidRPr="00B14E77">
        <w:rPr>
          <w:color w:val="000000"/>
        </w:rPr>
        <w:t>.</w:t>
      </w:r>
    </w:p>
    <w:p w:rsidR="00294EB7" w:rsidRPr="00B14E77" w:rsidRDefault="00294EB7" w:rsidP="00294EB7">
      <w:pPr>
        <w:pStyle w:val="NormalnyWeb"/>
        <w:numPr>
          <w:ilvl w:val="0"/>
          <w:numId w:val="2"/>
        </w:numPr>
        <w:spacing w:after="0"/>
      </w:pPr>
      <w:r w:rsidRPr="00B14E77">
        <w:rPr>
          <w:color w:val="000000"/>
        </w:rPr>
        <w:t>Informowanie ucznia o postępie i po</w:t>
      </w:r>
      <w:r>
        <w:rPr>
          <w:color w:val="000000"/>
        </w:rPr>
        <w:t>ziomie jego osiągnięć z przyrody</w:t>
      </w:r>
      <w:r w:rsidRPr="00B14E77">
        <w:rPr>
          <w:color w:val="000000"/>
        </w:rPr>
        <w:t>.</w:t>
      </w:r>
    </w:p>
    <w:p w:rsidR="00294EB7" w:rsidRPr="00B14E77" w:rsidRDefault="00294EB7" w:rsidP="00294EB7">
      <w:pPr>
        <w:pStyle w:val="NormalnyWeb"/>
        <w:numPr>
          <w:ilvl w:val="0"/>
          <w:numId w:val="2"/>
        </w:numPr>
        <w:spacing w:after="0"/>
      </w:pPr>
      <w:r w:rsidRPr="00B14E77">
        <w:rPr>
          <w:color w:val="000000"/>
        </w:rPr>
        <w:t>Informowanie rodziców (opiekunów) o postępach edukacyjnych ich dziecka.</w:t>
      </w:r>
    </w:p>
    <w:p w:rsidR="00294EB7" w:rsidRPr="00B14E77" w:rsidRDefault="00294EB7" w:rsidP="00294EB7">
      <w:pPr>
        <w:pStyle w:val="NormalnyWeb"/>
        <w:numPr>
          <w:ilvl w:val="0"/>
          <w:numId w:val="2"/>
        </w:numPr>
        <w:spacing w:after="0"/>
      </w:pPr>
      <w:r w:rsidRPr="00B14E77">
        <w:rPr>
          <w:color w:val="000000"/>
        </w:rPr>
        <w:t>Umożliwienie nauczycielowi bieżącej kontroli stopnia opanowania przez ucznia umiejętności i wiadomości objętych podstawą programową.</w:t>
      </w:r>
    </w:p>
    <w:p w:rsidR="00294EB7" w:rsidRPr="00B14E77" w:rsidRDefault="00294EB7" w:rsidP="00294EB7">
      <w:pPr>
        <w:pStyle w:val="NormalnyWeb"/>
        <w:numPr>
          <w:ilvl w:val="0"/>
          <w:numId w:val="2"/>
        </w:numPr>
        <w:spacing w:after="0"/>
      </w:pPr>
      <w:r w:rsidRPr="00B14E77">
        <w:rPr>
          <w:color w:val="000000"/>
        </w:rPr>
        <w:t>Dostosowanie nauczania do potrzeb i możliwości indywidualnych ucznia.</w:t>
      </w:r>
    </w:p>
    <w:p w:rsidR="00294EB7" w:rsidRPr="00B14E77" w:rsidRDefault="00294EB7" w:rsidP="00294EB7">
      <w:pPr>
        <w:pStyle w:val="NormalnyWeb"/>
        <w:numPr>
          <w:ilvl w:val="0"/>
          <w:numId w:val="3"/>
        </w:numPr>
        <w:spacing w:before="278" w:beforeAutospacing="0" w:after="0"/>
      </w:pPr>
      <w:r w:rsidRPr="00B14E77">
        <w:rPr>
          <w:color w:val="000000"/>
        </w:rPr>
        <w:t>Kryteria ocenia</w:t>
      </w:r>
      <w:r>
        <w:rPr>
          <w:color w:val="000000"/>
        </w:rPr>
        <w:t>nia uczniów na lekcjach przyrody</w:t>
      </w:r>
      <w:r w:rsidRPr="00B14E77">
        <w:rPr>
          <w:color w:val="000000"/>
        </w:rPr>
        <w:t>:</w:t>
      </w:r>
    </w:p>
    <w:p w:rsidR="00294EB7" w:rsidRPr="00B14E77" w:rsidRDefault="00294EB7" w:rsidP="00294EB7">
      <w:pPr>
        <w:pStyle w:val="NormalnyWeb"/>
        <w:numPr>
          <w:ilvl w:val="1"/>
          <w:numId w:val="3"/>
        </w:numPr>
        <w:spacing w:after="0"/>
      </w:pPr>
      <w:r w:rsidRPr="00B14E77">
        <w:rPr>
          <w:color w:val="000000"/>
        </w:rPr>
        <w:t>zapamiętanie wiadomości</w:t>
      </w:r>
    </w:p>
    <w:p w:rsidR="00294EB7" w:rsidRPr="00B14E77" w:rsidRDefault="00294EB7" w:rsidP="00294EB7">
      <w:pPr>
        <w:pStyle w:val="NormalnyWeb"/>
        <w:numPr>
          <w:ilvl w:val="1"/>
          <w:numId w:val="3"/>
        </w:numPr>
        <w:spacing w:after="0"/>
      </w:pPr>
      <w:r w:rsidRPr="00B14E77">
        <w:rPr>
          <w:color w:val="000000"/>
        </w:rPr>
        <w:t>stosowanie wiadomości w sytuacjach typowych i nowych</w:t>
      </w:r>
    </w:p>
    <w:p w:rsidR="00294EB7" w:rsidRPr="00B14E77" w:rsidRDefault="00294EB7" w:rsidP="00294EB7">
      <w:pPr>
        <w:pStyle w:val="NormalnyWeb"/>
        <w:numPr>
          <w:ilvl w:val="1"/>
          <w:numId w:val="3"/>
        </w:numPr>
        <w:spacing w:after="0"/>
      </w:pPr>
      <w:r w:rsidRPr="00B14E77">
        <w:rPr>
          <w:color w:val="000000"/>
        </w:rPr>
        <w:t>umiejętność prawidłowego formułowania myśli i wnioskowania</w:t>
      </w:r>
    </w:p>
    <w:p w:rsidR="00294EB7" w:rsidRPr="00B14E77" w:rsidRDefault="00294EB7" w:rsidP="00294EB7">
      <w:pPr>
        <w:pStyle w:val="NormalnyWeb"/>
        <w:numPr>
          <w:ilvl w:val="1"/>
          <w:numId w:val="3"/>
        </w:numPr>
        <w:spacing w:after="0"/>
      </w:pPr>
      <w:r w:rsidRPr="00B14E77">
        <w:rPr>
          <w:color w:val="000000"/>
        </w:rPr>
        <w:t>umiejętność interpretacji zjawisk, wyników doświadczeń i schematów</w:t>
      </w:r>
    </w:p>
    <w:p w:rsidR="00294EB7" w:rsidRPr="00B14E77" w:rsidRDefault="00294EB7" w:rsidP="00294EB7">
      <w:pPr>
        <w:pStyle w:val="NormalnyWeb"/>
        <w:numPr>
          <w:ilvl w:val="1"/>
          <w:numId w:val="3"/>
        </w:numPr>
        <w:spacing w:after="0"/>
      </w:pPr>
      <w:r w:rsidRPr="00B14E77">
        <w:rPr>
          <w:color w:val="000000"/>
        </w:rPr>
        <w:t>umiejętność konstruowania tabel i wykresów oraz odczytywania z nich danych</w:t>
      </w:r>
    </w:p>
    <w:p w:rsidR="00294EB7" w:rsidRPr="00B14E77" w:rsidRDefault="00294EB7" w:rsidP="00294EB7">
      <w:pPr>
        <w:pStyle w:val="NormalnyWeb"/>
        <w:numPr>
          <w:ilvl w:val="1"/>
          <w:numId w:val="3"/>
        </w:numPr>
        <w:spacing w:after="0"/>
      </w:pPr>
      <w:r w:rsidRPr="00B14E77">
        <w:rPr>
          <w:color w:val="000000"/>
        </w:rPr>
        <w:t>umiejętność korzystania z różnorodnych źródeł informacji: podręcznik, zasoby biblioteki szkolnej, programy komputerowe, internet</w:t>
      </w:r>
    </w:p>
    <w:p w:rsidR="00294EB7" w:rsidRPr="00B14E77" w:rsidRDefault="00294EB7" w:rsidP="00294EB7">
      <w:pPr>
        <w:pStyle w:val="NormalnyWeb"/>
        <w:numPr>
          <w:ilvl w:val="1"/>
          <w:numId w:val="3"/>
        </w:numPr>
        <w:spacing w:after="0"/>
      </w:pPr>
      <w:r w:rsidRPr="00B14E77">
        <w:rPr>
          <w:color w:val="000000"/>
        </w:rPr>
        <w:t>aktywność</w:t>
      </w:r>
    </w:p>
    <w:p w:rsidR="00294EB7" w:rsidRPr="00B14E77" w:rsidRDefault="00294EB7" w:rsidP="00294EB7">
      <w:pPr>
        <w:pStyle w:val="NormalnyWeb"/>
        <w:numPr>
          <w:ilvl w:val="1"/>
          <w:numId w:val="3"/>
        </w:numPr>
        <w:spacing w:after="0"/>
      </w:pPr>
      <w:r w:rsidRPr="00B14E77">
        <w:rPr>
          <w:color w:val="000000"/>
        </w:rPr>
        <w:t>umiejętność pracy w grupie</w:t>
      </w:r>
    </w:p>
    <w:p w:rsidR="00294EB7" w:rsidRPr="00B14E77" w:rsidRDefault="00294EB7" w:rsidP="00294EB7">
      <w:pPr>
        <w:pStyle w:val="NormalnyWeb"/>
        <w:numPr>
          <w:ilvl w:val="1"/>
          <w:numId w:val="3"/>
        </w:numPr>
        <w:spacing w:after="0"/>
      </w:pPr>
      <w:r w:rsidRPr="00B14E77">
        <w:rPr>
          <w:color w:val="000000"/>
        </w:rPr>
        <w:t>systematyczność i umiejętność rozpoznawania własnych potrzeb edukacyjnych</w:t>
      </w:r>
    </w:p>
    <w:p w:rsidR="00294EB7" w:rsidRPr="00B14E77" w:rsidRDefault="00294EB7" w:rsidP="00294EB7">
      <w:pPr>
        <w:pStyle w:val="NormalnyWeb"/>
        <w:numPr>
          <w:ilvl w:val="1"/>
          <w:numId w:val="3"/>
        </w:numPr>
        <w:spacing w:after="0"/>
      </w:pPr>
      <w:r w:rsidRPr="00B14E77">
        <w:rPr>
          <w:color w:val="000000"/>
        </w:rPr>
        <w:t>stosunek do przedmiotu.</w:t>
      </w:r>
    </w:p>
    <w:p w:rsidR="00294EB7" w:rsidRPr="00B14E77" w:rsidRDefault="00294EB7" w:rsidP="00294EB7">
      <w:pPr>
        <w:pStyle w:val="NormalnyWeb"/>
        <w:numPr>
          <w:ilvl w:val="0"/>
          <w:numId w:val="3"/>
        </w:numPr>
        <w:spacing w:after="0"/>
      </w:pPr>
      <w:r w:rsidRPr="00B14E77">
        <w:rPr>
          <w:rStyle w:val="Uwydatnienie"/>
          <w:i w:val="0"/>
          <w:iCs w:val="0"/>
          <w:color w:val="000000"/>
        </w:rPr>
        <w:t>Szczegółowe wymagania edukacyjne </w:t>
      </w:r>
      <w:r w:rsidRPr="00B14E77">
        <w:rPr>
          <w:color w:val="000000"/>
        </w:rPr>
        <w:t>są dostępne dla uczniów i rodziców u nauczyciela przedmiotu.</w:t>
      </w:r>
    </w:p>
    <w:p w:rsidR="00294EB7" w:rsidRPr="00294EB7" w:rsidRDefault="00294EB7" w:rsidP="00294EB7">
      <w:pPr>
        <w:pStyle w:val="NormalnyWeb"/>
        <w:numPr>
          <w:ilvl w:val="0"/>
          <w:numId w:val="3"/>
        </w:numPr>
        <w:spacing w:after="0"/>
      </w:pPr>
      <w:r w:rsidRPr="00B14E77">
        <w:rPr>
          <w:rStyle w:val="Uwydatnienie"/>
          <w:i w:val="0"/>
          <w:iCs w:val="0"/>
          <w:color w:val="000000"/>
        </w:rPr>
        <w:t>Każda</w:t>
      </w:r>
      <w:r w:rsidRPr="00B14E77">
        <w:rPr>
          <w:color w:val="000000"/>
        </w:rPr>
        <w:t xml:space="preserve"> ocena zdobyta przez ucznia jest jawna, motywowana ustnie lub pisemnie, zgodna z kryteriami oceniania i akcentująca pozytywy i osiągnięcia. Oceny określane są cyframi 1-6, dodatkowo za aktywność uczeń może otrzymać „+” lub „-” . Trzy „+” dają ocenę bardzo dobrą, trzy „-” ocenę niedostateczną. </w:t>
      </w:r>
    </w:p>
    <w:p w:rsidR="00294EB7" w:rsidRPr="00B14E77" w:rsidRDefault="00294EB7" w:rsidP="00294EB7">
      <w:pPr>
        <w:pStyle w:val="NormalnyWeb"/>
        <w:numPr>
          <w:ilvl w:val="0"/>
          <w:numId w:val="3"/>
        </w:numPr>
        <w:spacing w:after="0"/>
      </w:pPr>
      <w:r w:rsidRPr="00B14E77">
        <w:rPr>
          <w:color w:val="000000"/>
        </w:rPr>
        <w:t>Podczas semestru uczeń powinien zdobyć </w:t>
      </w:r>
      <w:r w:rsidRPr="00B14E77">
        <w:rPr>
          <w:rStyle w:val="Pogrubienie"/>
          <w:b w:val="0"/>
          <w:bCs w:val="0"/>
          <w:color w:val="000000"/>
        </w:rPr>
        <w:t>minimum trzy oceny cząstkowe</w:t>
      </w:r>
      <w:r w:rsidRPr="00B14E77">
        <w:rPr>
          <w:color w:val="000000"/>
        </w:rPr>
        <w:t>.</w:t>
      </w:r>
    </w:p>
    <w:p w:rsidR="00294EB7" w:rsidRPr="00B14E77" w:rsidRDefault="00294EB7" w:rsidP="00294EB7">
      <w:pPr>
        <w:pStyle w:val="NormalnyWeb"/>
        <w:numPr>
          <w:ilvl w:val="0"/>
          <w:numId w:val="3"/>
        </w:numPr>
        <w:spacing w:after="0"/>
      </w:pPr>
      <w:r w:rsidRPr="00B14E77">
        <w:rPr>
          <w:color w:val="000000"/>
        </w:rPr>
        <w:t>Narzędzia pomiaru osiągnięć uczniów:</w:t>
      </w:r>
    </w:p>
    <w:p w:rsidR="00294EB7" w:rsidRPr="00B14E77" w:rsidRDefault="00294EB7" w:rsidP="00294EB7">
      <w:pPr>
        <w:pStyle w:val="NormalnyWeb"/>
        <w:numPr>
          <w:ilvl w:val="1"/>
          <w:numId w:val="3"/>
        </w:numPr>
        <w:spacing w:after="0"/>
      </w:pPr>
      <w:r w:rsidRPr="00B14E77">
        <w:rPr>
          <w:color w:val="000000"/>
        </w:rPr>
        <w:t>sprawdziany pisemne i testy z cyklu tematycznego zapowiedziane i zapisane w dzienniku lekcyjnym z tygodniowym wyprzedzeniem</w:t>
      </w:r>
    </w:p>
    <w:p w:rsidR="00294EB7" w:rsidRPr="00B14E77" w:rsidRDefault="00294EB7" w:rsidP="00294EB7">
      <w:pPr>
        <w:pStyle w:val="NormalnyWeb"/>
        <w:numPr>
          <w:ilvl w:val="1"/>
          <w:numId w:val="3"/>
        </w:numPr>
        <w:spacing w:after="0"/>
      </w:pPr>
      <w:r w:rsidRPr="00B14E77">
        <w:rPr>
          <w:color w:val="000000"/>
        </w:rPr>
        <w:t>kartkówki bez zapowiedzi maksymalnie z trzech ostatnich jednostek tematycznych</w:t>
      </w:r>
    </w:p>
    <w:p w:rsidR="00294EB7" w:rsidRPr="00B14E77" w:rsidRDefault="00294EB7" w:rsidP="00294EB7">
      <w:pPr>
        <w:pStyle w:val="NormalnyWeb"/>
        <w:numPr>
          <w:ilvl w:val="1"/>
          <w:numId w:val="3"/>
        </w:numPr>
        <w:spacing w:after="0"/>
      </w:pPr>
      <w:r w:rsidRPr="00B14E77">
        <w:rPr>
          <w:color w:val="000000"/>
        </w:rPr>
        <w:t>projekty, prace badawcze, referaty, prezentacje multimedialne oceniane są po zaprezentowaniu ich przez ucznia na forum klasy</w:t>
      </w:r>
    </w:p>
    <w:p w:rsidR="00294EB7" w:rsidRPr="00B14E77" w:rsidRDefault="00294EB7" w:rsidP="00294EB7">
      <w:pPr>
        <w:pStyle w:val="NormalnyWeb"/>
        <w:numPr>
          <w:ilvl w:val="1"/>
          <w:numId w:val="3"/>
        </w:numPr>
        <w:spacing w:after="0"/>
      </w:pPr>
      <w:r w:rsidRPr="00B14E77">
        <w:rPr>
          <w:color w:val="000000"/>
        </w:rPr>
        <w:t xml:space="preserve">ćwiczenia </w:t>
      </w:r>
      <w:r>
        <w:rPr>
          <w:color w:val="000000"/>
        </w:rPr>
        <w:t>z kart pracy</w:t>
      </w:r>
      <w:r w:rsidRPr="00B14E77">
        <w:rPr>
          <w:color w:val="000000"/>
        </w:rPr>
        <w:t xml:space="preserve"> </w:t>
      </w:r>
    </w:p>
    <w:p w:rsidR="00294EB7" w:rsidRPr="00B14E77" w:rsidRDefault="00294EB7" w:rsidP="00294EB7">
      <w:pPr>
        <w:pStyle w:val="NormalnyWeb"/>
        <w:numPr>
          <w:ilvl w:val="1"/>
          <w:numId w:val="3"/>
        </w:numPr>
        <w:spacing w:after="0"/>
      </w:pPr>
      <w:r w:rsidRPr="00B14E77">
        <w:rPr>
          <w:color w:val="000000"/>
        </w:rPr>
        <w:t>prace domowe (obowiązkowe, dodatkowe, pisemne, ustne)</w:t>
      </w:r>
    </w:p>
    <w:p w:rsidR="00294EB7" w:rsidRPr="00B14E77" w:rsidRDefault="00294EB7" w:rsidP="00294EB7">
      <w:pPr>
        <w:pStyle w:val="NormalnyWeb"/>
        <w:numPr>
          <w:ilvl w:val="1"/>
          <w:numId w:val="3"/>
        </w:numPr>
        <w:spacing w:after="0"/>
      </w:pPr>
      <w:r w:rsidRPr="00B14E77">
        <w:rPr>
          <w:color w:val="000000"/>
        </w:rPr>
        <w:t>praca na lekcji</w:t>
      </w:r>
    </w:p>
    <w:p w:rsidR="00294EB7" w:rsidRPr="00294EB7" w:rsidRDefault="00294EB7" w:rsidP="00294EB7">
      <w:pPr>
        <w:pStyle w:val="NormalnyWeb"/>
        <w:numPr>
          <w:ilvl w:val="1"/>
          <w:numId w:val="3"/>
        </w:numPr>
        <w:spacing w:after="0"/>
      </w:pPr>
      <w:r w:rsidRPr="00B14E77">
        <w:rPr>
          <w:color w:val="000000"/>
        </w:rPr>
        <w:t>działania pozalekcyjne (olimpiady, konkursy, warsztaty, wyjazdy edukacyjne)</w:t>
      </w:r>
      <w:r>
        <w:rPr>
          <w:color w:val="000000"/>
        </w:rPr>
        <w:t>.</w:t>
      </w:r>
    </w:p>
    <w:p w:rsidR="00294EB7" w:rsidRDefault="00294EB7" w:rsidP="00294EB7">
      <w:pPr>
        <w:pStyle w:val="NormalnyWeb"/>
        <w:spacing w:after="0"/>
      </w:pPr>
    </w:p>
    <w:p w:rsidR="00294EB7" w:rsidRDefault="00294EB7" w:rsidP="00294EB7">
      <w:pPr>
        <w:pStyle w:val="NormalnyWeb"/>
        <w:spacing w:after="0"/>
      </w:pPr>
    </w:p>
    <w:p w:rsidR="00317E79" w:rsidRPr="00B14E77" w:rsidRDefault="00317E79" w:rsidP="00294EB7">
      <w:pPr>
        <w:pStyle w:val="NormalnyWeb"/>
        <w:spacing w:after="0"/>
      </w:pPr>
    </w:p>
    <w:p w:rsidR="00294EB7" w:rsidRPr="00B14E77" w:rsidRDefault="00294EB7" w:rsidP="00294EB7">
      <w:pPr>
        <w:pStyle w:val="NormalnyWeb"/>
        <w:numPr>
          <w:ilvl w:val="0"/>
          <w:numId w:val="3"/>
        </w:numPr>
        <w:spacing w:after="0"/>
      </w:pPr>
      <w:r w:rsidRPr="00B14E77">
        <w:rPr>
          <w:color w:val="000000"/>
        </w:rPr>
        <w:lastRenderedPageBreak/>
        <w:t>Za pracę pisemną uczeń może otrzymać następujące oceny:</w:t>
      </w:r>
    </w:p>
    <w:p w:rsidR="00294EB7" w:rsidRDefault="00294EB7" w:rsidP="00294EB7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4EB7" w:rsidRDefault="00294EB7" w:rsidP="00294EB7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4EB7">
        <w:rPr>
          <w:rFonts w:ascii="Times New Roman" w:hAnsi="Times New Roman" w:cs="Times New Roman"/>
          <w:b/>
          <w:bCs/>
          <w:sz w:val="24"/>
          <w:szCs w:val="24"/>
        </w:rPr>
        <w:t>98 - 100% - celujący</w:t>
      </w:r>
    </w:p>
    <w:p w:rsidR="00294EB7" w:rsidRPr="00294EB7" w:rsidRDefault="00294EB7" w:rsidP="00294EB7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4EB7">
        <w:rPr>
          <w:rFonts w:ascii="Times New Roman" w:eastAsia="Calibri" w:hAnsi="Times New Roman" w:cs="Times New Roman"/>
          <w:b/>
          <w:bCs/>
          <w:sz w:val="24"/>
          <w:szCs w:val="24"/>
        </w:rPr>
        <w:t>90% - 98% - bardzo dobry</w:t>
      </w:r>
    </w:p>
    <w:p w:rsidR="00294EB7" w:rsidRPr="00294EB7" w:rsidRDefault="00294EB7" w:rsidP="00294EB7">
      <w:pPr>
        <w:pStyle w:val="Akapitzlist"/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94EB7">
        <w:rPr>
          <w:rFonts w:ascii="Times New Roman" w:eastAsia="Calibri" w:hAnsi="Times New Roman" w:cs="Times New Roman"/>
          <w:b/>
          <w:bCs/>
          <w:sz w:val="24"/>
          <w:szCs w:val="24"/>
        </w:rPr>
        <w:t>70% - 89% - dobry</w:t>
      </w:r>
    </w:p>
    <w:p w:rsidR="00294EB7" w:rsidRPr="00294EB7" w:rsidRDefault="00294EB7" w:rsidP="00294EB7">
      <w:pPr>
        <w:pStyle w:val="Akapitzlist"/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94EB7">
        <w:rPr>
          <w:rFonts w:ascii="Times New Roman" w:eastAsia="Calibri" w:hAnsi="Times New Roman" w:cs="Times New Roman"/>
          <w:b/>
          <w:bCs/>
          <w:sz w:val="24"/>
          <w:szCs w:val="24"/>
        </w:rPr>
        <w:t>50% - 69% - dostateczny</w:t>
      </w:r>
    </w:p>
    <w:p w:rsidR="00294EB7" w:rsidRPr="00294EB7" w:rsidRDefault="00294EB7" w:rsidP="00294EB7">
      <w:pPr>
        <w:pStyle w:val="Akapitzlist"/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94EB7">
        <w:rPr>
          <w:rFonts w:ascii="Times New Roman" w:eastAsia="Calibri" w:hAnsi="Times New Roman" w:cs="Times New Roman"/>
          <w:b/>
          <w:bCs/>
          <w:sz w:val="24"/>
          <w:szCs w:val="24"/>
        </w:rPr>
        <w:t>30% - 49% - dopuszczający</w:t>
      </w:r>
    </w:p>
    <w:p w:rsidR="00294EB7" w:rsidRPr="00294EB7" w:rsidRDefault="00294EB7" w:rsidP="00294EB7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4EB7">
        <w:rPr>
          <w:rFonts w:ascii="Times New Roman" w:eastAsia="Calibri" w:hAnsi="Times New Roman" w:cs="Times New Roman"/>
          <w:b/>
          <w:bCs/>
          <w:sz w:val="24"/>
          <w:szCs w:val="24"/>
        </w:rPr>
        <w:t>0% - 29% - niedostateczny</w:t>
      </w:r>
    </w:p>
    <w:p w:rsidR="00294EB7" w:rsidRPr="00B14E77" w:rsidRDefault="00294EB7" w:rsidP="00294EB7">
      <w:pPr>
        <w:pStyle w:val="NormalnyWeb"/>
        <w:numPr>
          <w:ilvl w:val="0"/>
          <w:numId w:val="4"/>
        </w:numPr>
        <w:spacing w:after="0"/>
      </w:pPr>
      <w:r w:rsidRPr="00B14E77">
        <w:rPr>
          <w:color w:val="000000"/>
        </w:rPr>
        <w:t>O otrzymanych ocenach uczniowie informowani są na bieżąco, bezpośrednio po otrzymaniu oceny. Rodzice wg kalendarza wewnętrznego szkoły oraz w miarę potrzeby. W sytuacji zagrożenia oceną niedostateczną – wg WSO.</w:t>
      </w:r>
    </w:p>
    <w:p w:rsidR="00294EB7" w:rsidRPr="00B14E77" w:rsidRDefault="00294EB7" w:rsidP="00294EB7">
      <w:pPr>
        <w:pStyle w:val="NormalnyWeb"/>
        <w:numPr>
          <w:ilvl w:val="0"/>
          <w:numId w:val="4"/>
        </w:numPr>
        <w:spacing w:after="0"/>
      </w:pPr>
      <w:r w:rsidRPr="00B14E77">
        <w:rPr>
          <w:color w:val="000000"/>
        </w:rPr>
        <w:t>Uczeń ma prawo jeden raz przystąpić do </w:t>
      </w:r>
      <w:r w:rsidRPr="00B14E77">
        <w:rPr>
          <w:rStyle w:val="Uwydatnienie"/>
          <w:i w:val="0"/>
          <w:iCs w:val="0"/>
          <w:color w:val="000000"/>
        </w:rPr>
        <w:t>poprawiania oceny niedostatecznej</w:t>
      </w:r>
      <w:r w:rsidRPr="00B14E77">
        <w:rPr>
          <w:color w:val="000000"/>
        </w:rPr>
        <w:t> uzyskanej z pracy pisemnej (obejmującej cykl tematyczny), w terminie do dwóch tygodni od dnia ogłoszenia wyników pracy. Formę i czas poprawy uczeń uzgadnia z nauczycielem indywidualnie. Jeżeli uczeń nie zgłosi się na poprawę w ustalonym terminie, traci możliwość poprawy pracy.</w:t>
      </w:r>
    </w:p>
    <w:p w:rsidR="00294EB7" w:rsidRPr="00B14E77" w:rsidRDefault="00294EB7" w:rsidP="00294EB7">
      <w:pPr>
        <w:pStyle w:val="NormalnyWeb"/>
        <w:spacing w:after="0"/>
        <w:ind w:left="646"/>
      </w:pPr>
      <w:r w:rsidRPr="00B14E77">
        <w:rPr>
          <w:color w:val="000000"/>
        </w:rPr>
        <w:t>Niewłaściwy, lekceważący stosunek do pracy pisemnej (np. oddanie pustej karty odpowiedzi, niestosowne rysunki lub teksty na karcie odpowiedzi), może być podstawą do utraty możliwości poprawy pracy. </w:t>
      </w:r>
      <w:r w:rsidRPr="00B14E77">
        <w:rPr>
          <w:color w:val="000000"/>
        </w:rPr>
        <w:br/>
      </w:r>
      <w:r w:rsidRPr="00B14E77">
        <w:rPr>
          <w:rStyle w:val="Pogrubienie"/>
          <w:b w:val="0"/>
          <w:bCs w:val="0"/>
          <w:color w:val="000000"/>
        </w:rPr>
        <w:t>Jeżeli uczeń podczas pracy pisemnej korzystał z niedozwolonych pomocy, otrzymuje ocenę niedostateczną i traci możliwość jej poprawy.</w:t>
      </w:r>
    </w:p>
    <w:p w:rsidR="00294EB7" w:rsidRPr="00B14E77" w:rsidRDefault="00294EB7" w:rsidP="00294EB7">
      <w:pPr>
        <w:pStyle w:val="NormalnyWeb"/>
        <w:numPr>
          <w:ilvl w:val="0"/>
          <w:numId w:val="5"/>
        </w:numPr>
        <w:spacing w:after="0"/>
      </w:pPr>
      <w:r w:rsidRPr="00B14E77">
        <w:rPr>
          <w:rStyle w:val="Pogrubienie"/>
          <w:b w:val="0"/>
          <w:bCs w:val="0"/>
          <w:color w:val="000000"/>
        </w:rPr>
        <w:t>Oceny z kartkówek nie podlegają poprawie.</w:t>
      </w:r>
    </w:p>
    <w:p w:rsidR="00294EB7" w:rsidRPr="00B14E77" w:rsidRDefault="00294EB7" w:rsidP="00294EB7">
      <w:pPr>
        <w:pStyle w:val="NormalnyWeb"/>
        <w:numPr>
          <w:ilvl w:val="0"/>
          <w:numId w:val="5"/>
        </w:numPr>
        <w:spacing w:after="0"/>
      </w:pPr>
      <w:r w:rsidRPr="00B14E77">
        <w:rPr>
          <w:rStyle w:val="Pogrubienie"/>
          <w:b w:val="0"/>
          <w:bCs w:val="0"/>
          <w:color w:val="000000"/>
        </w:rPr>
        <w:t>Tryb oddawania i przechowywania prac pisemnych , kartkówek.</w:t>
      </w:r>
    </w:p>
    <w:p w:rsidR="00294EB7" w:rsidRPr="00B14E77" w:rsidRDefault="00294EB7" w:rsidP="00294EB7">
      <w:pPr>
        <w:pStyle w:val="NormalnyWeb"/>
        <w:numPr>
          <w:ilvl w:val="0"/>
          <w:numId w:val="6"/>
        </w:numPr>
        <w:spacing w:after="0"/>
      </w:pPr>
      <w:r w:rsidRPr="00B14E77">
        <w:rPr>
          <w:rStyle w:val="Pogrubienie"/>
          <w:b w:val="0"/>
          <w:bCs w:val="0"/>
          <w:color w:val="000000"/>
        </w:rPr>
        <w:t>oddawane są w terminie do 2 tygodni od napisania</w:t>
      </w:r>
    </w:p>
    <w:p w:rsidR="00294EB7" w:rsidRPr="00B14E77" w:rsidRDefault="00294EB7" w:rsidP="00294EB7">
      <w:pPr>
        <w:pStyle w:val="NormalnyWeb"/>
        <w:numPr>
          <w:ilvl w:val="0"/>
          <w:numId w:val="6"/>
        </w:numPr>
        <w:spacing w:after="0"/>
      </w:pPr>
      <w:r w:rsidRPr="00B14E77">
        <w:rPr>
          <w:rStyle w:val="Pogrubienie"/>
          <w:b w:val="0"/>
          <w:bCs w:val="0"/>
          <w:color w:val="000000"/>
        </w:rPr>
        <w:t>kartkówki uczniowie otrzymują, a pozostałe prace pisemne dostają do wglądu</w:t>
      </w:r>
    </w:p>
    <w:p w:rsidR="00294EB7" w:rsidRPr="00B14E77" w:rsidRDefault="00294EB7" w:rsidP="00294EB7">
      <w:pPr>
        <w:pStyle w:val="NormalnyWeb"/>
        <w:numPr>
          <w:ilvl w:val="0"/>
          <w:numId w:val="6"/>
        </w:numPr>
        <w:spacing w:after="0"/>
      </w:pPr>
      <w:r w:rsidRPr="00B14E77">
        <w:rPr>
          <w:rStyle w:val="Pogrubienie"/>
          <w:b w:val="0"/>
          <w:bCs w:val="0"/>
          <w:color w:val="000000"/>
        </w:rPr>
        <w:t>prace pisemne są przechowywane przez nauczyciela do końca roku szkolnego.</w:t>
      </w:r>
    </w:p>
    <w:p w:rsidR="00294EB7" w:rsidRPr="00B14E77" w:rsidRDefault="00294EB7" w:rsidP="00294EB7">
      <w:pPr>
        <w:pStyle w:val="NormalnyWeb"/>
        <w:numPr>
          <w:ilvl w:val="0"/>
          <w:numId w:val="7"/>
        </w:numPr>
        <w:spacing w:after="0"/>
      </w:pPr>
      <w:r w:rsidRPr="00B14E77">
        <w:rPr>
          <w:color w:val="000000"/>
        </w:rPr>
        <w:t>W przypadku </w:t>
      </w:r>
      <w:r w:rsidRPr="00B14E77">
        <w:rPr>
          <w:rStyle w:val="Uwydatnienie"/>
          <w:i w:val="0"/>
          <w:iCs w:val="0"/>
          <w:color w:val="000000"/>
        </w:rPr>
        <w:t>usprawiedliwionej nieobecności na pracy pisemnej</w:t>
      </w:r>
      <w:r w:rsidRPr="00B14E77">
        <w:rPr>
          <w:color w:val="000000"/>
        </w:rPr>
        <w:t>, uczeń przystępuje do napisania jej w terminie do dwóch tygodni od dnia powrotu do szkoły. Formę i czas uzgadnia z nauczycielem. W przypadku otrzymania oceny niedostatecznej – patrz p.8.</w:t>
      </w:r>
      <w:r w:rsidRPr="00B14E77">
        <w:rPr>
          <w:color w:val="000000"/>
        </w:rPr>
        <w:br/>
      </w:r>
      <w:r w:rsidRPr="00B14E77">
        <w:rPr>
          <w:rStyle w:val="Pogrubienie"/>
          <w:b w:val="0"/>
          <w:bCs w:val="0"/>
          <w:color w:val="000000"/>
        </w:rPr>
        <w:t xml:space="preserve">Jeżeli uczeń był nieobecny tylko w dniu sprawdzianu, zobowiązany jest napisać </w:t>
      </w:r>
      <w:r>
        <w:rPr>
          <w:rStyle w:val="Pogrubienie"/>
          <w:b w:val="0"/>
          <w:bCs w:val="0"/>
          <w:color w:val="000000"/>
        </w:rPr>
        <w:t>go na najbliższej lekcji przyrody</w:t>
      </w:r>
      <w:r w:rsidRPr="00B14E77">
        <w:rPr>
          <w:rStyle w:val="Pogrubienie"/>
          <w:b w:val="0"/>
          <w:bCs w:val="0"/>
          <w:color w:val="000000"/>
        </w:rPr>
        <w:t>.</w:t>
      </w:r>
    </w:p>
    <w:p w:rsidR="00294EB7" w:rsidRPr="00B14E77" w:rsidRDefault="00294EB7" w:rsidP="00294EB7">
      <w:pPr>
        <w:pStyle w:val="NormalnyWeb"/>
        <w:numPr>
          <w:ilvl w:val="0"/>
          <w:numId w:val="7"/>
        </w:numPr>
        <w:spacing w:after="0"/>
      </w:pPr>
      <w:r w:rsidRPr="00B14E77">
        <w:rPr>
          <w:rStyle w:val="Uwydatnienie"/>
          <w:i w:val="0"/>
          <w:iCs w:val="0"/>
          <w:color w:val="000000"/>
        </w:rPr>
        <w:t>Ocena semestralna i końcowa</w:t>
      </w:r>
      <w:r w:rsidRPr="00B14E77">
        <w:rPr>
          <w:color w:val="000000"/>
        </w:rPr>
        <w:t> nie są średnią arytmetyczną ocen cząstkowych. Na ocenę końcową uczeń pracuje cały rok.</w:t>
      </w:r>
    </w:p>
    <w:p w:rsidR="00294EB7" w:rsidRPr="00B14E77" w:rsidRDefault="00294EB7" w:rsidP="00294EB7">
      <w:pPr>
        <w:pStyle w:val="NormalnyWeb"/>
        <w:numPr>
          <w:ilvl w:val="0"/>
          <w:numId w:val="7"/>
        </w:numPr>
        <w:spacing w:after="0"/>
      </w:pPr>
      <w:r w:rsidRPr="00B14E77">
        <w:rPr>
          <w:color w:val="000000"/>
        </w:rPr>
        <w:t>Nauczyciel, na prośbę ucznia, może umożliwić uczniowi </w:t>
      </w:r>
      <w:r w:rsidRPr="00B14E77">
        <w:rPr>
          <w:rStyle w:val="Uwydatnienie"/>
          <w:i w:val="0"/>
          <w:iCs w:val="0"/>
          <w:color w:val="000000"/>
        </w:rPr>
        <w:t>uzupełnienie zaległości</w:t>
      </w:r>
      <w:r w:rsidRPr="00B14E77">
        <w:rPr>
          <w:color w:val="000000"/>
        </w:rPr>
        <w:t> wynikających z długotrwałej, usprawiedliwionej nieobecności w szkole, podczas indywidualnych konsultacji. Forma i termin konsultacji ustalany jest z uczniem.</w:t>
      </w:r>
    </w:p>
    <w:p w:rsidR="00294EB7" w:rsidRPr="00B14E77" w:rsidRDefault="00294EB7" w:rsidP="00294EB7">
      <w:pPr>
        <w:pStyle w:val="NormalnyWeb"/>
        <w:numPr>
          <w:ilvl w:val="0"/>
          <w:numId w:val="7"/>
        </w:numPr>
        <w:spacing w:after="0"/>
      </w:pPr>
      <w:r w:rsidRPr="00B14E77">
        <w:rPr>
          <w:color w:val="000000"/>
        </w:rPr>
        <w:t>PZO podlega bieżącej </w:t>
      </w:r>
      <w:r w:rsidRPr="00B14E77">
        <w:rPr>
          <w:rStyle w:val="Uwydatnienie"/>
          <w:i w:val="0"/>
          <w:iCs w:val="0"/>
          <w:color w:val="000000"/>
        </w:rPr>
        <w:t>ewaluacji</w:t>
      </w:r>
      <w:r>
        <w:rPr>
          <w:color w:val="000000"/>
        </w:rPr>
        <w:t> ze strony nauczycieli</w:t>
      </w:r>
      <w:r w:rsidRPr="00B14E77">
        <w:rPr>
          <w:color w:val="000000"/>
        </w:rPr>
        <w:t xml:space="preserve"> </w:t>
      </w:r>
      <w:r>
        <w:rPr>
          <w:color w:val="000000"/>
        </w:rPr>
        <w:t xml:space="preserve">przyrody </w:t>
      </w:r>
      <w:r w:rsidRPr="00B14E77">
        <w:rPr>
          <w:color w:val="000000"/>
        </w:rPr>
        <w:t>i uczniów. Zmiany mogą być dokonywane przed rozpoczęciem każdego roku szkolnego lub w trakcie jego trwania jeżeli wymaga tego sytuacja</w:t>
      </w:r>
      <w:r>
        <w:rPr>
          <w:color w:val="000000"/>
        </w:rPr>
        <w:t>.</w:t>
      </w:r>
    </w:p>
    <w:p w:rsidR="00E134D3" w:rsidRDefault="00E134D3"/>
    <w:sectPr w:rsidR="00E134D3" w:rsidSect="00E13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C56F8"/>
    <w:multiLevelType w:val="multilevel"/>
    <w:tmpl w:val="3AB22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855DB1"/>
    <w:multiLevelType w:val="multilevel"/>
    <w:tmpl w:val="1CC283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E900B9"/>
    <w:multiLevelType w:val="multilevel"/>
    <w:tmpl w:val="D6A8628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050012"/>
    <w:multiLevelType w:val="multilevel"/>
    <w:tmpl w:val="D51044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AC259A"/>
    <w:multiLevelType w:val="multilevel"/>
    <w:tmpl w:val="6D0A8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391DD1"/>
    <w:multiLevelType w:val="multilevel"/>
    <w:tmpl w:val="3FF29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3C404A"/>
    <w:multiLevelType w:val="multilevel"/>
    <w:tmpl w:val="3F66ABA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294EB7"/>
    <w:rsid w:val="0023725C"/>
    <w:rsid w:val="00294EB7"/>
    <w:rsid w:val="00317E79"/>
    <w:rsid w:val="00341FAF"/>
    <w:rsid w:val="00A364E2"/>
    <w:rsid w:val="00E13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4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294EB7"/>
    <w:rPr>
      <w:i/>
      <w:iCs/>
    </w:rPr>
  </w:style>
  <w:style w:type="character" w:styleId="Pogrubienie">
    <w:name w:val="Strong"/>
    <w:basedOn w:val="Domylnaczcionkaakapitu"/>
    <w:uiPriority w:val="22"/>
    <w:qFormat/>
    <w:rsid w:val="00294EB7"/>
    <w:rPr>
      <w:b/>
      <w:bCs/>
    </w:rPr>
  </w:style>
  <w:style w:type="paragraph" w:styleId="NormalnyWeb">
    <w:name w:val="Normal (Web)"/>
    <w:basedOn w:val="Normalny"/>
    <w:uiPriority w:val="99"/>
    <w:unhideWhenUsed/>
    <w:rsid w:val="00294EB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94E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3844</Characters>
  <Application>Microsoft Office Word</Application>
  <DocSecurity>0</DocSecurity>
  <Lines>32</Lines>
  <Paragraphs>8</Paragraphs>
  <ScaleCrop>false</ScaleCrop>
  <Company/>
  <LinksUpToDate>false</LinksUpToDate>
  <CharactersWithSpaces>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Jola</cp:lastModifiedBy>
  <cp:revision>2</cp:revision>
  <cp:lastPrinted>2021-01-14T09:48:00Z</cp:lastPrinted>
  <dcterms:created xsi:type="dcterms:W3CDTF">2021-01-19T13:22:00Z</dcterms:created>
  <dcterms:modified xsi:type="dcterms:W3CDTF">2021-01-19T13:22:00Z</dcterms:modified>
</cp:coreProperties>
</file>